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8555A" w:rsidRDefault="00931AFC" w:rsidP="0068555A">
      <w:pPr>
        <w:pStyle w:val="Web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 w:rsidRPr="0068555A">
        <w:rPr>
          <w:b/>
          <w:color w:val="000000"/>
          <w:sz w:val="32"/>
          <w:szCs w:val="32"/>
          <w:u w:val="single"/>
        </w:rPr>
        <w:t xml:space="preserve">Hong Kong </w:t>
      </w:r>
      <w:proofErr w:type="spellStart"/>
      <w:r w:rsidRPr="0068555A">
        <w:rPr>
          <w:b/>
          <w:color w:val="000000"/>
          <w:sz w:val="32"/>
          <w:szCs w:val="32"/>
          <w:u w:val="single"/>
        </w:rPr>
        <w:t>Orthopaedic</w:t>
      </w:r>
      <w:proofErr w:type="spellEnd"/>
      <w:r w:rsidRPr="0068555A">
        <w:rPr>
          <w:b/>
          <w:color w:val="000000"/>
          <w:sz w:val="32"/>
          <w:szCs w:val="32"/>
          <w:u w:val="single"/>
        </w:rPr>
        <w:t xml:space="preserve"> Association </w:t>
      </w:r>
    </w:p>
    <w:p w:rsidR="00931AFC" w:rsidRPr="0068555A" w:rsidRDefault="00931AFC" w:rsidP="0068555A">
      <w:pPr>
        <w:pStyle w:val="Web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 w:rsidRPr="0068555A">
        <w:rPr>
          <w:b/>
          <w:color w:val="000000"/>
          <w:sz w:val="32"/>
          <w:szCs w:val="32"/>
          <w:u w:val="single"/>
        </w:rPr>
        <w:t>Adult Joint Reconstruction Chapter Lecture</w:t>
      </w:r>
      <w:bookmarkStart w:id="0" w:name="_GoBack"/>
      <w:bookmarkEnd w:id="0"/>
    </w:p>
    <w:p w:rsidR="00931AFC" w:rsidRDefault="006E64BB" w:rsidP="00931403">
      <w:pPr>
        <w:pStyle w:val="Web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52C7ACCC" wp14:editId="513CE613">
            <wp:simplePos x="0" y="0"/>
            <wp:positionH relativeFrom="column">
              <wp:posOffset>5275580</wp:posOffset>
            </wp:positionH>
            <wp:positionV relativeFrom="paragraph">
              <wp:posOffset>74930</wp:posOffset>
            </wp:positionV>
            <wp:extent cx="933450" cy="14097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 Mas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403" w:rsidRPr="00931AFC" w:rsidRDefault="006E64BB" w:rsidP="000D2089">
      <w:pPr>
        <w:pStyle w:val="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 xml:space="preserve">          </w:t>
      </w:r>
      <w:r w:rsidR="00931403" w:rsidRPr="00931AFC">
        <w:rPr>
          <w:rFonts w:hint="eastAsia"/>
          <w:b/>
          <w:color w:val="000000"/>
          <w:sz w:val="28"/>
          <w:szCs w:val="28"/>
        </w:rPr>
        <w:t>Experience on Hip surgery</w:t>
      </w:r>
    </w:p>
    <w:p w:rsidR="00931403" w:rsidRDefault="00931403" w:rsidP="00931403">
      <w:pPr>
        <w:pStyle w:val="Web"/>
        <w:spacing w:before="0" w:beforeAutospacing="0" w:after="0" w:afterAutospacing="0"/>
        <w:rPr>
          <w:color w:val="000000"/>
        </w:rPr>
      </w:pPr>
    </w:p>
    <w:p w:rsidR="00931403" w:rsidRPr="0031713C" w:rsidRDefault="00931403" w:rsidP="00931403">
      <w:pPr>
        <w:pStyle w:val="Web"/>
        <w:spacing w:before="0" w:beforeAutospacing="0" w:after="0" w:afterAutospacing="0"/>
        <w:rPr>
          <w:color w:val="000000"/>
          <w:sz w:val="20"/>
          <w:szCs w:val="20"/>
        </w:rPr>
      </w:pPr>
      <w:r w:rsidRPr="0031713C">
        <w:rPr>
          <w:rFonts w:hint="eastAsia"/>
          <w:color w:val="000000"/>
          <w:sz w:val="20"/>
          <w:szCs w:val="20"/>
        </w:rPr>
        <w:t xml:space="preserve">Speaker: </w:t>
      </w:r>
      <w:r w:rsidRPr="0031713C">
        <w:rPr>
          <w:color w:val="000000"/>
          <w:sz w:val="20"/>
          <w:szCs w:val="20"/>
        </w:rPr>
        <w:t xml:space="preserve">Dr Alessandro </w:t>
      </w:r>
      <w:proofErr w:type="spellStart"/>
      <w:r w:rsidRPr="0031713C">
        <w:rPr>
          <w:color w:val="000000"/>
          <w:sz w:val="20"/>
          <w:szCs w:val="20"/>
        </w:rPr>
        <w:t>Massè</w:t>
      </w:r>
      <w:proofErr w:type="spellEnd"/>
      <w:r w:rsidRPr="0031713C">
        <w:rPr>
          <w:rFonts w:hint="eastAsia"/>
          <w:color w:val="000000"/>
          <w:sz w:val="20"/>
          <w:szCs w:val="20"/>
        </w:rPr>
        <w:t xml:space="preserve">, </w:t>
      </w:r>
      <w:r w:rsidRPr="0031713C">
        <w:rPr>
          <w:color w:val="000000"/>
          <w:sz w:val="20"/>
          <w:szCs w:val="20"/>
        </w:rPr>
        <w:t xml:space="preserve">Associate Professor of </w:t>
      </w:r>
      <w:proofErr w:type="spellStart"/>
      <w:r w:rsidRPr="0031713C">
        <w:rPr>
          <w:color w:val="000000"/>
          <w:sz w:val="20"/>
          <w:szCs w:val="20"/>
        </w:rPr>
        <w:t>Orthopaedics</w:t>
      </w:r>
      <w:proofErr w:type="spellEnd"/>
      <w:r w:rsidRPr="0031713C">
        <w:rPr>
          <w:color w:val="000000"/>
          <w:sz w:val="20"/>
          <w:szCs w:val="20"/>
        </w:rPr>
        <w:t xml:space="preserve"> and Traumatology at the University of Torino and Director of the Unit of </w:t>
      </w:r>
      <w:proofErr w:type="spellStart"/>
      <w:r w:rsidRPr="0031713C">
        <w:rPr>
          <w:color w:val="000000"/>
          <w:sz w:val="20"/>
          <w:szCs w:val="20"/>
        </w:rPr>
        <w:t>Orthopaedics</w:t>
      </w:r>
      <w:proofErr w:type="spellEnd"/>
      <w:r w:rsidRPr="0031713C">
        <w:rPr>
          <w:color w:val="000000"/>
          <w:sz w:val="20"/>
          <w:szCs w:val="20"/>
        </w:rPr>
        <w:t xml:space="preserve"> and Traumatology at the II School of Medicine of the University of Torino</w:t>
      </w:r>
    </w:p>
    <w:p w:rsidR="007C600F" w:rsidRDefault="007C600F" w:rsidP="00931403">
      <w:pPr>
        <w:pStyle w:val="Web"/>
        <w:spacing w:before="0" w:beforeAutospacing="0" w:after="0" w:afterAutospacing="0"/>
        <w:rPr>
          <w:color w:val="000000"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D9280B" w:rsidTr="00317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dxa"/>
          </w:tcPr>
          <w:p w:rsidR="00D9280B" w:rsidRDefault="00D9280B" w:rsidP="00931403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 Jan 2016 6:00</w:t>
            </w:r>
            <w:r>
              <w:rPr>
                <w:rFonts w:hint="eastAsia"/>
                <w:color w:val="000000"/>
              </w:rPr>
              <w:t>pm</w:t>
            </w:r>
            <w:r>
              <w:rPr>
                <w:color w:val="000000"/>
              </w:rPr>
              <w:t xml:space="preserve"> to 7:30</w:t>
            </w:r>
            <w:r>
              <w:rPr>
                <w:rFonts w:hint="eastAsia"/>
                <w:color w:val="000000"/>
              </w:rPr>
              <w:t>pm</w:t>
            </w:r>
          </w:p>
        </w:tc>
        <w:tc>
          <w:tcPr>
            <w:tcW w:w="4989" w:type="dxa"/>
          </w:tcPr>
          <w:p w:rsidR="00D9280B" w:rsidRDefault="00D9280B" w:rsidP="00931403">
            <w:pPr>
              <w:pStyle w:val="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26 Jan 2016 6:00</w:t>
            </w:r>
            <w:r>
              <w:rPr>
                <w:rFonts w:hint="eastAsia"/>
                <w:color w:val="000000"/>
              </w:rPr>
              <w:t>pm</w:t>
            </w:r>
            <w:r>
              <w:rPr>
                <w:color w:val="000000"/>
              </w:rPr>
              <w:t xml:space="preserve"> to 7:30</w:t>
            </w:r>
            <w:r>
              <w:rPr>
                <w:rFonts w:hint="eastAsia"/>
                <w:color w:val="000000"/>
              </w:rPr>
              <w:t>pm</w:t>
            </w:r>
          </w:p>
        </w:tc>
      </w:tr>
      <w:tr w:rsidR="00D9280B" w:rsidTr="0031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dxa"/>
          </w:tcPr>
          <w:p w:rsidR="00D9280B" w:rsidRPr="00D9280B" w:rsidRDefault="00D9280B" w:rsidP="00931403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V</w:t>
            </w:r>
            <w:r>
              <w:rPr>
                <w:rFonts w:hint="eastAsia"/>
                <w:color w:val="000000"/>
              </w:rPr>
              <w:t xml:space="preserve">enue: </w:t>
            </w:r>
            <w:proofErr w:type="spellStart"/>
            <w:r w:rsidRPr="00931403">
              <w:rPr>
                <w:color w:val="000000"/>
              </w:rPr>
              <w:t>Multimedium</w:t>
            </w:r>
            <w:proofErr w:type="spellEnd"/>
            <w:r w:rsidRPr="00931403">
              <w:rPr>
                <w:color w:val="000000"/>
              </w:rPr>
              <w:t xml:space="preserve"> Room, 2/F, </w:t>
            </w:r>
            <w:proofErr w:type="spellStart"/>
            <w:r w:rsidRPr="00931403">
              <w:rPr>
                <w:color w:val="000000"/>
              </w:rPr>
              <w:t>Blk</w:t>
            </w:r>
            <w:proofErr w:type="spellEnd"/>
            <w:r w:rsidRPr="00931403">
              <w:rPr>
                <w:color w:val="000000"/>
              </w:rPr>
              <w:t xml:space="preserve"> S</w:t>
            </w:r>
            <w:r>
              <w:rPr>
                <w:rFonts w:hint="eastAsia"/>
                <w:color w:val="000000"/>
              </w:rPr>
              <w:t>, UCH</w:t>
            </w:r>
          </w:p>
        </w:tc>
        <w:tc>
          <w:tcPr>
            <w:tcW w:w="4989" w:type="dxa"/>
          </w:tcPr>
          <w:p w:rsidR="00D9280B" w:rsidRPr="00D9280B" w:rsidRDefault="00D9280B" w:rsidP="00931403">
            <w:pPr>
              <w:pStyle w:val="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D9280B">
              <w:rPr>
                <w:rFonts w:hint="eastAsia"/>
                <w:b/>
                <w:color w:val="000000"/>
              </w:rPr>
              <w:t>Venue: Seminar Room, F3, QEH</w:t>
            </w:r>
          </w:p>
        </w:tc>
      </w:tr>
      <w:tr w:rsidR="00D9280B" w:rsidTr="00317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dxa"/>
          </w:tcPr>
          <w:p w:rsidR="00D9280B" w:rsidRPr="00D9280B" w:rsidRDefault="00D9280B" w:rsidP="00931403">
            <w:pPr>
              <w:pStyle w:val="Web"/>
              <w:spacing w:before="0" w:beforeAutospacing="0" w:after="0" w:afterAutospacing="0"/>
              <w:rPr>
                <w:b w:val="0"/>
                <w:color w:val="000000"/>
              </w:rPr>
            </w:pPr>
            <w:r w:rsidRPr="00D9280B">
              <w:rPr>
                <w:rFonts w:eastAsia="Times New Roman"/>
                <w:b w:val="0"/>
                <w:color w:val="000000"/>
              </w:rPr>
              <w:t>1.</w:t>
            </w:r>
            <w:r w:rsidRPr="00D9280B">
              <w:rPr>
                <w:rFonts w:eastAsia="Times New Roman"/>
                <w:b w:val="0"/>
                <w:color w:val="000000"/>
                <w:sz w:val="14"/>
                <w:szCs w:val="14"/>
              </w:rPr>
              <w:t xml:space="preserve">       </w:t>
            </w:r>
            <w:r w:rsidRPr="00D9280B">
              <w:rPr>
                <w:rFonts w:eastAsia="Times New Roman"/>
                <w:b w:val="0"/>
                <w:color w:val="000000"/>
              </w:rPr>
              <w:t>Surgical dislocation technique for the treatment of acetabular fractures and femoral head fractures</w:t>
            </w:r>
          </w:p>
        </w:tc>
        <w:tc>
          <w:tcPr>
            <w:tcW w:w="4989" w:type="dxa"/>
          </w:tcPr>
          <w:p w:rsidR="00D9280B" w:rsidRDefault="00D9280B" w:rsidP="00931403">
            <w:pPr>
              <w:pStyle w:val="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>
              <w:rPr>
                <w:rFonts w:eastAsia="Times New Roman"/>
                <w:color w:val="000000"/>
                <w:sz w:val="14"/>
                <w:szCs w:val="14"/>
              </w:rPr>
              <w:t>      </w:t>
            </w:r>
            <w:r>
              <w:rPr>
                <w:rFonts w:eastAsia="Times New Roman"/>
                <w:color w:val="000000"/>
              </w:rPr>
              <w:t>Direct anterior approach:  How I have changed my view and landmarks from posterior to anterior approach</w:t>
            </w:r>
          </w:p>
        </w:tc>
      </w:tr>
      <w:tr w:rsidR="00D9280B" w:rsidTr="0031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dxa"/>
          </w:tcPr>
          <w:p w:rsidR="00D9280B" w:rsidRPr="00D9280B" w:rsidRDefault="00D9280B" w:rsidP="00931403">
            <w:pPr>
              <w:pStyle w:val="Web"/>
              <w:spacing w:before="0" w:beforeAutospacing="0" w:after="0" w:afterAutospacing="0"/>
              <w:rPr>
                <w:b w:val="0"/>
                <w:color w:val="000000"/>
              </w:rPr>
            </w:pPr>
            <w:r w:rsidRPr="00D9280B">
              <w:rPr>
                <w:rFonts w:eastAsia="Times New Roman"/>
                <w:b w:val="0"/>
                <w:color w:val="000000"/>
              </w:rPr>
              <w:t>2.</w:t>
            </w:r>
            <w:r w:rsidRPr="00D9280B">
              <w:rPr>
                <w:rFonts w:eastAsia="Times New Roman"/>
                <w:b w:val="0"/>
                <w:color w:val="000000"/>
                <w:sz w:val="14"/>
                <w:szCs w:val="14"/>
              </w:rPr>
              <w:t xml:space="preserve">       </w:t>
            </w:r>
            <w:r w:rsidRPr="00D9280B">
              <w:rPr>
                <w:rFonts w:eastAsia="Times New Roman"/>
                <w:b w:val="0"/>
                <w:color w:val="000000"/>
              </w:rPr>
              <w:t>Management of hemodynamically unstable pelvic trauma</w:t>
            </w:r>
          </w:p>
        </w:tc>
        <w:tc>
          <w:tcPr>
            <w:tcW w:w="4989" w:type="dxa"/>
          </w:tcPr>
          <w:p w:rsidR="00D9280B" w:rsidRPr="00F8104B" w:rsidRDefault="00D9280B" w:rsidP="00D92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zh-TW"/>
              </w:rPr>
            </w:pPr>
            <w:r w:rsidRPr="00F8104B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="00F8104B">
              <w:rPr>
                <w:rFonts w:eastAsia="Times New Roman"/>
                <w:color w:val="000000"/>
                <w:sz w:val="24"/>
                <w:szCs w:val="24"/>
              </w:rPr>
              <w:t>    </w:t>
            </w:r>
            <w:r w:rsidRPr="00F8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Instrument and implant consideration for direct anterior app</w:t>
            </w:r>
            <w:r w:rsidRPr="00F810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roach</w:t>
            </w:r>
          </w:p>
        </w:tc>
      </w:tr>
      <w:tr w:rsidR="00D9280B" w:rsidTr="00317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dxa"/>
          </w:tcPr>
          <w:p w:rsidR="00D9280B" w:rsidRPr="00D9280B" w:rsidRDefault="00D9280B" w:rsidP="00931403">
            <w:pPr>
              <w:pStyle w:val="Web"/>
              <w:spacing w:before="0" w:beforeAutospacing="0" w:after="0" w:afterAutospacing="0"/>
              <w:rPr>
                <w:b w:val="0"/>
                <w:color w:val="000000"/>
              </w:rPr>
            </w:pPr>
            <w:r w:rsidRPr="00D9280B">
              <w:rPr>
                <w:rFonts w:eastAsia="Times New Roman"/>
                <w:b w:val="0"/>
                <w:color w:val="000000"/>
              </w:rPr>
              <w:t>3.</w:t>
            </w:r>
            <w:r w:rsidRPr="00D9280B">
              <w:rPr>
                <w:rFonts w:eastAsia="Times New Roman"/>
                <w:b w:val="0"/>
                <w:color w:val="000000"/>
                <w:sz w:val="14"/>
                <w:szCs w:val="14"/>
              </w:rPr>
              <w:t xml:space="preserve">       </w:t>
            </w:r>
            <w:r w:rsidRPr="00D9280B">
              <w:rPr>
                <w:rFonts w:eastAsia="Times New Roman"/>
                <w:b w:val="0"/>
                <w:color w:val="000000"/>
              </w:rPr>
              <w:t>Surgical hip dislocation for anatomic reorientation of slipped capital femoral epiphysis</w:t>
            </w:r>
          </w:p>
        </w:tc>
        <w:tc>
          <w:tcPr>
            <w:tcW w:w="4989" w:type="dxa"/>
          </w:tcPr>
          <w:p w:rsidR="00D9280B" w:rsidRDefault="00D9280B" w:rsidP="00931403">
            <w:pPr>
              <w:pStyle w:val="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eastAsia="Times New Roman"/>
                <w:color w:val="000000"/>
              </w:rPr>
              <w:t>Direct anterior approach with bikini incision</w:t>
            </w:r>
          </w:p>
        </w:tc>
      </w:tr>
      <w:tr w:rsidR="00D9280B" w:rsidTr="0031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dxa"/>
          </w:tcPr>
          <w:p w:rsidR="00D9280B" w:rsidRPr="00D9280B" w:rsidRDefault="00D9280B" w:rsidP="00931403">
            <w:pPr>
              <w:pStyle w:val="Web"/>
              <w:spacing w:before="0" w:beforeAutospacing="0" w:after="0" w:afterAutospacing="0"/>
              <w:rPr>
                <w:b w:val="0"/>
                <w:color w:val="000000"/>
              </w:rPr>
            </w:pPr>
            <w:r w:rsidRPr="00D9280B">
              <w:rPr>
                <w:rFonts w:eastAsia="Times New Roman"/>
                <w:b w:val="0"/>
                <w:color w:val="000000"/>
              </w:rPr>
              <w:t>4.</w:t>
            </w:r>
            <w:r w:rsidRPr="00D9280B">
              <w:rPr>
                <w:rFonts w:eastAsia="Times New Roman"/>
                <w:b w:val="0"/>
                <w:color w:val="000000"/>
                <w:sz w:val="14"/>
                <w:szCs w:val="14"/>
              </w:rPr>
              <w:t xml:space="preserve">       </w:t>
            </w:r>
            <w:r w:rsidRPr="00D9280B">
              <w:rPr>
                <w:rFonts w:eastAsia="Times New Roman"/>
                <w:b w:val="0"/>
                <w:color w:val="000000"/>
              </w:rPr>
              <w:t>Do osteotomies of the proximal femur still have a role</w:t>
            </w:r>
          </w:p>
        </w:tc>
        <w:tc>
          <w:tcPr>
            <w:tcW w:w="4989" w:type="dxa"/>
          </w:tcPr>
          <w:p w:rsidR="00D9280B" w:rsidRDefault="00D9280B" w:rsidP="00931403">
            <w:pPr>
              <w:pStyle w:val="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eastAsia="Times New Roman"/>
                <w:color w:val="000000"/>
              </w:rPr>
              <w:t>Short stem: fashion or trends?</w:t>
            </w:r>
          </w:p>
        </w:tc>
      </w:tr>
      <w:tr w:rsidR="00D9280B" w:rsidTr="00317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dxa"/>
          </w:tcPr>
          <w:p w:rsidR="00D9280B" w:rsidRPr="00D9280B" w:rsidRDefault="00D9280B" w:rsidP="00931403">
            <w:pPr>
              <w:pStyle w:val="Web"/>
              <w:spacing w:before="0" w:beforeAutospacing="0" w:after="0" w:afterAutospacing="0"/>
              <w:rPr>
                <w:b w:val="0"/>
                <w:color w:val="000000"/>
              </w:rPr>
            </w:pPr>
            <w:r w:rsidRPr="00D9280B">
              <w:rPr>
                <w:rFonts w:eastAsia="Times New Roman"/>
                <w:b w:val="0"/>
                <w:color w:val="000000"/>
              </w:rPr>
              <w:t>5.</w:t>
            </w:r>
            <w:r w:rsidRPr="00D9280B">
              <w:rPr>
                <w:rFonts w:eastAsia="Times New Roman"/>
                <w:b w:val="0"/>
                <w:color w:val="000000"/>
                <w:sz w:val="14"/>
                <w:szCs w:val="14"/>
              </w:rPr>
              <w:t xml:space="preserve">       </w:t>
            </w:r>
            <w:r w:rsidRPr="00D9280B">
              <w:rPr>
                <w:rFonts w:hint="eastAsia"/>
                <w:b w:val="0"/>
                <w:color w:val="000000"/>
              </w:rPr>
              <w:t>Anatomy and biomechanics of normal and abnormal hips</w:t>
            </w:r>
          </w:p>
        </w:tc>
        <w:tc>
          <w:tcPr>
            <w:tcW w:w="4989" w:type="dxa"/>
          </w:tcPr>
          <w:p w:rsidR="00D9280B" w:rsidRDefault="00D9280B" w:rsidP="00931403">
            <w:pPr>
              <w:pStyle w:val="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7C600F" w:rsidRDefault="007C600F" w:rsidP="00931403">
      <w:pPr>
        <w:pStyle w:val="Web"/>
        <w:spacing w:before="0" w:beforeAutospacing="0" w:after="0" w:afterAutospacing="0"/>
        <w:rPr>
          <w:color w:val="000000"/>
        </w:rPr>
      </w:pPr>
    </w:p>
    <w:p w:rsidR="00586376" w:rsidRDefault="00586376">
      <w:pPr>
        <w:rPr>
          <w:color w:val="000000"/>
          <w:lang w:eastAsia="zh-TW"/>
        </w:rPr>
      </w:pPr>
    </w:p>
    <w:p w:rsidR="00634438" w:rsidRDefault="00634438" w:rsidP="00D9280B">
      <w:pPr>
        <w:jc w:val="center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CME/CPD accreditations: </w:t>
      </w:r>
      <w:proofErr w:type="gramStart"/>
      <w:r>
        <w:rPr>
          <w:rFonts w:hint="eastAsia"/>
          <w:color w:val="000000"/>
          <w:lang w:eastAsia="zh-TW"/>
        </w:rPr>
        <w:t>pending</w:t>
      </w:r>
      <w:r w:rsidR="00DC60E3">
        <w:rPr>
          <w:rFonts w:hint="eastAsia"/>
          <w:color w:val="000000"/>
          <w:lang w:eastAsia="zh-TW"/>
        </w:rPr>
        <w:t xml:space="preserve"> ;</w:t>
      </w:r>
      <w:proofErr w:type="gramEnd"/>
      <w:r w:rsidR="00DC60E3">
        <w:rPr>
          <w:rFonts w:hint="eastAsia"/>
          <w:color w:val="000000"/>
          <w:lang w:eastAsia="zh-TW"/>
        </w:rPr>
        <w:t xml:space="preserve"> No registration is required</w:t>
      </w:r>
    </w:p>
    <w:p w:rsidR="00DC60E3" w:rsidRDefault="00DC60E3" w:rsidP="00D9280B">
      <w:pPr>
        <w:jc w:val="center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For reservation of car</w:t>
      </w:r>
      <w:proofErr w:type="gramStart"/>
      <w:r>
        <w:rPr>
          <w:rFonts w:hint="eastAsia"/>
          <w:color w:val="000000"/>
          <w:lang w:eastAsia="zh-TW"/>
        </w:rPr>
        <w:t>-park :</w:t>
      </w:r>
      <w:proofErr w:type="gramEnd"/>
      <w:r>
        <w:rPr>
          <w:rFonts w:hint="eastAsia"/>
          <w:color w:val="000000"/>
          <w:lang w:eastAsia="zh-TW"/>
        </w:rPr>
        <w:br/>
        <w:t xml:space="preserve">UCH : Please email </w:t>
      </w:r>
      <w:proofErr w:type="spellStart"/>
      <w:r>
        <w:rPr>
          <w:rFonts w:hint="eastAsia"/>
          <w:color w:val="000000"/>
          <w:lang w:eastAsia="zh-TW"/>
        </w:rPr>
        <w:t>Ms</w:t>
      </w:r>
      <w:proofErr w:type="spellEnd"/>
      <w:r>
        <w:rPr>
          <w:rFonts w:hint="eastAsia"/>
          <w:color w:val="000000"/>
          <w:lang w:eastAsia="zh-TW"/>
        </w:rPr>
        <w:t xml:space="preserve"> Laila Au at </w:t>
      </w:r>
      <w:hyperlink r:id="rId9" w:history="1">
        <w:r>
          <w:rPr>
            <w:rStyle w:val="a9"/>
          </w:rPr>
          <w:t>lailaau@ha.org.hk</w:t>
        </w:r>
      </w:hyperlink>
    </w:p>
    <w:p w:rsidR="00DC60E3" w:rsidRDefault="00DC60E3" w:rsidP="00D9280B">
      <w:pPr>
        <w:jc w:val="center"/>
        <w:rPr>
          <w:lang w:eastAsia="zh-TW"/>
        </w:rPr>
      </w:pPr>
      <w:proofErr w:type="gramStart"/>
      <w:r>
        <w:rPr>
          <w:rFonts w:hint="eastAsia"/>
          <w:color w:val="000000"/>
          <w:lang w:eastAsia="zh-TW"/>
        </w:rPr>
        <w:t>QEH :</w:t>
      </w:r>
      <w:proofErr w:type="gramEnd"/>
      <w:r>
        <w:rPr>
          <w:rFonts w:hint="eastAsia"/>
          <w:color w:val="000000"/>
          <w:lang w:eastAsia="zh-TW"/>
        </w:rPr>
        <w:t xml:space="preserve"> P</w:t>
      </w:r>
      <w:r w:rsidRPr="00DC60E3">
        <w:t>lease email or fax to Ms P</w:t>
      </w:r>
      <w:r w:rsidRPr="00DC60E3">
        <w:rPr>
          <w:rFonts w:hint="eastAsia"/>
        </w:rPr>
        <w:t>enny Hung</w:t>
      </w:r>
      <w:r w:rsidRPr="00DC60E3">
        <w:t xml:space="preserve"> by phone </w:t>
      </w:r>
      <w:r w:rsidRPr="00DC60E3">
        <w:rPr>
          <w:rFonts w:hint="eastAsia"/>
        </w:rPr>
        <w:t>35067119 or by Fax 35066638</w:t>
      </w:r>
    </w:p>
    <w:p w:rsidR="00D9280B" w:rsidRDefault="00D9280B" w:rsidP="00D9280B">
      <w:pPr>
        <w:jc w:val="center"/>
        <w:rPr>
          <w:lang w:eastAsia="zh-TW"/>
        </w:rPr>
      </w:pPr>
      <w:r>
        <w:rPr>
          <w:rFonts w:hint="eastAsia"/>
          <w:lang w:eastAsia="zh-TW"/>
        </w:rPr>
        <w:t>Refreshment will be sponsored by Smith &amp; Nephew</w:t>
      </w:r>
    </w:p>
    <w:p w:rsidR="0031713C" w:rsidRDefault="0031713C" w:rsidP="00D9280B">
      <w:pPr>
        <w:jc w:val="center"/>
        <w:rPr>
          <w:lang w:eastAsia="zh-TW"/>
        </w:rPr>
      </w:pPr>
    </w:p>
    <w:p w:rsidR="0031713C" w:rsidRPr="00D9280B" w:rsidRDefault="0031713C" w:rsidP="0031713C">
      <w:pPr>
        <w:pStyle w:val="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9280B">
        <w:rPr>
          <w:rFonts w:hint="eastAsia"/>
          <w:color w:val="000000"/>
          <w:sz w:val="20"/>
          <w:szCs w:val="20"/>
        </w:rPr>
        <w:t xml:space="preserve">Organizers: Adult Joint Reconstruction Chapter, Hong Kong </w:t>
      </w:r>
      <w:proofErr w:type="spellStart"/>
      <w:r w:rsidRPr="00D9280B">
        <w:rPr>
          <w:rFonts w:hint="eastAsia"/>
          <w:color w:val="000000"/>
          <w:sz w:val="20"/>
          <w:szCs w:val="20"/>
        </w:rPr>
        <w:t>Orthopaedic</w:t>
      </w:r>
      <w:proofErr w:type="spellEnd"/>
      <w:r w:rsidRPr="00D9280B">
        <w:rPr>
          <w:rFonts w:hint="eastAsia"/>
          <w:color w:val="000000"/>
          <w:sz w:val="20"/>
          <w:szCs w:val="20"/>
        </w:rPr>
        <w:t xml:space="preserve"> Association</w:t>
      </w:r>
    </w:p>
    <w:p w:rsidR="0031713C" w:rsidRPr="00D9280B" w:rsidRDefault="0031713C" w:rsidP="0031713C">
      <w:pPr>
        <w:pStyle w:val="Web"/>
        <w:spacing w:before="0" w:beforeAutospacing="0" w:after="0" w:afterAutospacing="0"/>
        <w:ind w:firstLineChars="500" w:firstLine="1000"/>
        <w:jc w:val="center"/>
        <w:rPr>
          <w:color w:val="000000"/>
          <w:sz w:val="20"/>
          <w:szCs w:val="20"/>
        </w:rPr>
      </w:pPr>
      <w:r w:rsidRPr="00D9280B">
        <w:rPr>
          <w:rFonts w:hint="eastAsia"/>
          <w:color w:val="000000"/>
          <w:sz w:val="20"/>
          <w:szCs w:val="20"/>
        </w:rPr>
        <w:t xml:space="preserve">Department of </w:t>
      </w:r>
      <w:proofErr w:type="spellStart"/>
      <w:r w:rsidRPr="00D9280B">
        <w:rPr>
          <w:rFonts w:hint="eastAsia"/>
          <w:color w:val="000000"/>
          <w:sz w:val="20"/>
          <w:szCs w:val="20"/>
        </w:rPr>
        <w:t>Orthopaedics</w:t>
      </w:r>
      <w:proofErr w:type="spellEnd"/>
      <w:r w:rsidRPr="00D9280B">
        <w:rPr>
          <w:rFonts w:hint="eastAsia"/>
          <w:color w:val="000000"/>
          <w:sz w:val="20"/>
          <w:szCs w:val="20"/>
        </w:rPr>
        <w:t xml:space="preserve"> &amp; Traumatology, United Christian Hospital</w:t>
      </w:r>
    </w:p>
    <w:p w:rsidR="0031713C" w:rsidRPr="00D9280B" w:rsidRDefault="0031713C" w:rsidP="0031713C">
      <w:pPr>
        <w:pStyle w:val="Web"/>
        <w:spacing w:before="0" w:beforeAutospacing="0" w:after="0" w:afterAutospacing="0"/>
        <w:ind w:firstLineChars="500" w:firstLine="1000"/>
        <w:jc w:val="center"/>
        <w:rPr>
          <w:color w:val="000000"/>
          <w:sz w:val="20"/>
          <w:szCs w:val="20"/>
        </w:rPr>
      </w:pPr>
      <w:r w:rsidRPr="00D9280B">
        <w:rPr>
          <w:rFonts w:hint="eastAsia"/>
          <w:color w:val="000000"/>
          <w:sz w:val="20"/>
          <w:szCs w:val="20"/>
        </w:rPr>
        <w:t xml:space="preserve">Department of </w:t>
      </w:r>
      <w:proofErr w:type="spellStart"/>
      <w:r w:rsidRPr="00D9280B">
        <w:rPr>
          <w:rFonts w:hint="eastAsia"/>
          <w:color w:val="000000"/>
          <w:sz w:val="20"/>
          <w:szCs w:val="20"/>
        </w:rPr>
        <w:t>Orthopaedics</w:t>
      </w:r>
      <w:proofErr w:type="spellEnd"/>
      <w:r w:rsidRPr="00D9280B">
        <w:rPr>
          <w:rFonts w:hint="eastAsia"/>
          <w:color w:val="000000"/>
          <w:sz w:val="20"/>
          <w:szCs w:val="20"/>
        </w:rPr>
        <w:t xml:space="preserve"> &amp; Traumatology, Queen Elizabeth Hospital</w:t>
      </w:r>
    </w:p>
    <w:p w:rsidR="0031713C" w:rsidRPr="0031713C" w:rsidRDefault="0031713C" w:rsidP="0031713C">
      <w:pPr>
        <w:jc w:val="center"/>
        <w:rPr>
          <w:lang w:eastAsia="zh-TW"/>
        </w:rPr>
      </w:pPr>
      <w:r>
        <w:rPr>
          <w:rFonts w:hint="eastAsia"/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2913380</wp:posOffset>
            </wp:positionH>
            <wp:positionV relativeFrom="margin">
              <wp:posOffset>8218805</wp:posOffset>
            </wp:positionV>
            <wp:extent cx="876300" cy="1133475"/>
            <wp:effectExtent l="0" t="0" r="0" b="0"/>
            <wp:wrapSquare wrapText="bothSides"/>
            <wp:docPr id="7" name="圖片 1" descr="U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100330</wp:posOffset>
            </wp:positionV>
            <wp:extent cx="880110" cy="1133475"/>
            <wp:effectExtent l="1905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99695</wp:posOffset>
            </wp:positionV>
            <wp:extent cx="993775" cy="1114425"/>
            <wp:effectExtent l="19050" t="0" r="0" b="0"/>
            <wp:wrapTight wrapText="bothSides">
              <wp:wrapPolygon edited="0">
                <wp:start x="-414" y="0"/>
                <wp:lineTo x="-414" y="21415"/>
                <wp:lineTo x="21531" y="21415"/>
                <wp:lineTo x="21531" y="0"/>
                <wp:lineTo x="-414" y="0"/>
              </wp:wrapPolygon>
            </wp:wrapTight>
            <wp:docPr id="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713C" w:rsidRPr="0031713C" w:rsidSect="0031713C">
      <w:pgSz w:w="11906" w:h="16838"/>
      <w:pgMar w:top="992" w:right="992" w:bottom="992" w:left="992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7D" w:rsidRDefault="00B05F7D" w:rsidP="00767A3C">
      <w:r>
        <w:separator/>
      </w:r>
    </w:p>
  </w:endnote>
  <w:endnote w:type="continuationSeparator" w:id="0">
    <w:p w:rsidR="00B05F7D" w:rsidRDefault="00B05F7D" w:rsidP="0076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7D" w:rsidRDefault="00B05F7D" w:rsidP="00767A3C">
      <w:r>
        <w:separator/>
      </w:r>
    </w:p>
  </w:footnote>
  <w:footnote w:type="continuationSeparator" w:id="0">
    <w:p w:rsidR="00B05F7D" w:rsidRDefault="00B05F7D" w:rsidP="00767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403"/>
    <w:rsid w:val="000D2089"/>
    <w:rsid w:val="00166225"/>
    <w:rsid w:val="0031713C"/>
    <w:rsid w:val="00465E0E"/>
    <w:rsid w:val="00586376"/>
    <w:rsid w:val="005E3D56"/>
    <w:rsid w:val="00634438"/>
    <w:rsid w:val="00642D14"/>
    <w:rsid w:val="0068555A"/>
    <w:rsid w:val="006E64BB"/>
    <w:rsid w:val="00767A3C"/>
    <w:rsid w:val="007C600F"/>
    <w:rsid w:val="00931403"/>
    <w:rsid w:val="00931AFC"/>
    <w:rsid w:val="00AA5058"/>
    <w:rsid w:val="00AB3D53"/>
    <w:rsid w:val="00AE613B"/>
    <w:rsid w:val="00B05F7D"/>
    <w:rsid w:val="00C079CF"/>
    <w:rsid w:val="00C77F3F"/>
    <w:rsid w:val="00C908BA"/>
    <w:rsid w:val="00CF7C66"/>
    <w:rsid w:val="00D9280B"/>
    <w:rsid w:val="00DC60E3"/>
    <w:rsid w:val="00EF0084"/>
    <w:rsid w:val="00F30EA3"/>
    <w:rsid w:val="00F8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3"/>
    <w:rPr>
      <w:rFonts w:ascii="Calibri" w:hAnsi="Calibri" w:cs="Calibri"/>
      <w:kern w:val="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14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TW"/>
    </w:rPr>
  </w:style>
  <w:style w:type="paragraph" w:styleId="a3">
    <w:name w:val="Balloon Text"/>
    <w:basedOn w:val="a"/>
    <w:link w:val="a4"/>
    <w:uiPriority w:val="99"/>
    <w:semiHidden/>
    <w:unhideWhenUsed/>
    <w:rsid w:val="00642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2D14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767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67A3C"/>
    <w:rPr>
      <w:rFonts w:ascii="Calibri" w:hAnsi="Calibri" w:cs="Calibri"/>
      <w:kern w:val="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767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67A3C"/>
    <w:rPr>
      <w:rFonts w:ascii="Calibri" w:hAnsi="Calibri" w:cs="Calibri"/>
      <w:kern w:val="0"/>
      <w:lang w:eastAsia="zh-CN"/>
    </w:rPr>
  </w:style>
  <w:style w:type="character" w:styleId="a9">
    <w:name w:val="Hyperlink"/>
    <w:basedOn w:val="a0"/>
    <w:uiPriority w:val="99"/>
    <w:semiHidden/>
    <w:unhideWhenUsed/>
    <w:rsid w:val="00DC60E3"/>
    <w:rPr>
      <w:color w:val="0000FF"/>
      <w:u w:val="single"/>
    </w:rPr>
  </w:style>
  <w:style w:type="table" w:styleId="aa">
    <w:name w:val="Table Grid"/>
    <w:basedOn w:val="a1"/>
    <w:uiPriority w:val="59"/>
    <w:rsid w:val="00D9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D9280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D9280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List Accent 6"/>
    <w:basedOn w:val="a1"/>
    <w:uiPriority w:val="61"/>
    <w:rsid w:val="0031713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4">
    <w:name w:val="Light Grid Accent 4"/>
    <w:basedOn w:val="a1"/>
    <w:uiPriority w:val="62"/>
    <w:rsid w:val="0031713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3"/>
    <w:rPr>
      <w:rFonts w:ascii="Calibri" w:hAnsi="Calibri" w:cs="Calibri"/>
      <w:kern w:val="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14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TW"/>
    </w:rPr>
  </w:style>
  <w:style w:type="paragraph" w:styleId="a3">
    <w:name w:val="Balloon Text"/>
    <w:basedOn w:val="a"/>
    <w:link w:val="a4"/>
    <w:uiPriority w:val="99"/>
    <w:semiHidden/>
    <w:unhideWhenUsed/>
    <w:rsid w:val="00642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2D14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ailaau@ha.org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E521B-6CF5-468B-8CED-7D49F80B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252</Words>
  <Characters>1441</Characters>
  <Application>Microsoft Office Word</Application>
  <DocSecurity>0</DocSecurity>
  <Lines>12</Lines>
  <Paragraphs>3</Paragraphs>
  <ScaleCrop>false</ScaleCrop>
  <Company>Hospital Authority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USER</dc:creator>
  <cp:lastModifiedBy>HA USER</cp:lastModifiedBy>
  <cp:revision>17</cp:revision>
  <dcterms:created xsi:type="dcterms:W3CDTF">2015-12-24T06:15:00Z</dcterms:created>
  <dcterms:modified xsi:type="dcterms:W3CDTF">2016-01-13T08:27:00Z</dcterms:modified>
</cp:coreProperties>
</file>